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5E6" w:rsidRPr="00552BF9" w:rsidRDefault="00552BF9" w:rsidP="00FA04D8">
      <w:pPr>
        <w:pStyle w:val="Ttulo1"/>
        <w:jc w:val="center"/>
      </w:pPr>
      <w:r w:rsidRPr="00552BF9">
        <w:t xml:space="preserve">Venta de medicamentos por </w:t>
      </w:r>
      <w:r w:rsidR="00631D54">
        <w:t>I</w:t>
      </w:r>
      <w:r w:rsidRPr="00552BF9">
        <w:t>nternet</w:t>
      </w:r>
      <w:r w:rsidR="00631D54">
        <w:t>.</w:t>
      </w:r>
    </w:p>
    <w:p w:rsidR="00552BF9" w:rsidRPr="00552BF9" w:rsidRDefault="00552BF9" w:rsidP="00FA04D8">
      <w:pPr>
        <w:jc w:val="center"/>
        <w:rPr>
          <w:rFonts w:ascii="Times New Roman" w:hAnsi="Times New Roman" w:cs="Times New Roman"/>
          <w:sz w:val="24"/>
        </w:rPr>
      </w:pPr>
      <w:bookmarkStart w:id="0" w:name="_GoBack"/>
      <w:bookmarkEnd w:id="0"/>
      <w:r w:rsidRPr="00552BF9">
        <w:rPr>
          <w:rFonts w:ascii="Times New Roman" w:hAnsi="Times New Roman" w:cs="Times New Roman"/>
          <w:sz w:val="24"/>
        </w:rPr>
        <w:t>En contra</w:t>
      </w:r>
      <w:r w:rsidR="00631D54">
        <w:rPr>
          <w:rFonts w:ascii="Times New Roman" w:hAnsi="Times New Roman" w:cs="Times New Roman"/>
          <w:sz w:val="24"/>
        </w:rPr>
        <w:t>.</w:t>
      </w:r>
    </w:p>
    <w:p w:rsidR="00E94A2A" w:rsidRPr="00E94A2A" w:rsidRDefault="00E94A2A" w:rsidP="005E6688">
      <w:pPr>
        <w:jc w:val="both"/>
        <w:rPr>
          <w:rFonts w:ascii="Times New Roman" w:hAnsi="Times New Roman" w:cs="Times New Roman"/>
          <w:b/>
          <w:sz w:val="28"/>
          <w:u w:val="single"/>
        </w:rPr>
      </w:pPr>
      <w:r w:rsidRPr="00E94A2A">
        <w:rPr>
          <w:rFonts w:ascii="Times New Roman" w:hAnsi="Times New Roman" w:cs="Times New Roman"/>
          <w:b/>
          <w:sz w:val="28"/>
          <w:u w:val="single"/>
        </w:rPr>
        <w:t>Argumentos:</w:t>
      </w:r>
    </w:p>
    <w:p w:rsidR="001F38B6" w:rsidRPr="001F38B6" w:rsidRDefault="00502A47" w:rsidP="001F38B6">
      <w:pPr>
        <w:pStyle w:val="Prrafodelista"/>
        <w:numPr>
          <w:ilvl w:val="0"/>
          <w:numId w:val="4"/>
        </w:numPr>
        <w:jc w:val="both"/>
        <w:rPr>
          <w:rFonts w:ascii="Times New Roman" w:hAnsi="Times New Roman" w:cs="Times New Roman"/>
        </w:rPr>
      </w:pPr>
      <w:r w:rsidRPr="00075C4A">
        <w:rPr>
          <w:rFonts w:ascii="Times New Roman" w:hAnsi="Times New Roman" w:cs="Times New Roman"/>
        </w:rPr>
        <w:t xml:space="preserve">Las ofertas de medicamentos a través de la red, sin ninguna especie de </w:t>
      </w:r>
      <w:r w:rsidR="00C97ECE" w:rsidRPr="00075C4A">
        <w:rPr>
          <w:rFonts w:ascii="Times New Roman" w:hAnsi="Times New Roman" w:cs="Times New Roman"/>
        </w:rPr>
        <w:t>regulación</w:t>
      </w:r>
      <w:r w:rsidRPr="00075C4A">
        <w:rPr>
          <w:rFonts w:ascii="Times New Roman" w:hAnsi="Times New Roman" w:cs="Times New Roman"/>
        </w:rPr>
        <w:t xml:space="preserve">, conlleva un elevado </w:t>
      </w:r>
      <w:r w:rsidR="00C6574C">
        <w:rPr>
          <w:rFonts w:ascii="Times New Roman" w:hAnsi="Times New Roman" w:cs="Times New Roman"/>
        </w:rPr>
        <w:t xml:space="preserve">y grave </w:t>
      </w:r>
      <w:r w:rsidRPr="00075C4A">
        <w:rPr>
          <w:rFonts w:ascii="Times New Roman" w:hAnsi="Times New Roman" w:cs="Times New Roman"/>
        </w:rPr>
        <w:t xml:space="preserve">riesgo para la salud de los </w:t>
      </w:r>
      <w:r w:rsidR="00075C4A" w:rsidRPr="00075C4A">
        <w:rPr>
          <w:rFonts w:ascii="Times New Roman" w:hAnsi="Times New Roman" w:cs="Times New Roman"/>
        </w:rPr>
        <w:t xml:space="preserve">usuarios </w:t>
      </w:r>
      <w:r w:rsidRPr="00075C4A">
        <w:rPr>
          <w:rFonts w:ascii="Times New Roman" w:hAnsi="Times New Roman" w:cs="Times New Roman"/>
        </w:rPr>
        <w:t>debido a que</w:t>
      </w:r>
      <w:r w:rsidR="00C97ECE" w:rsidRPr="00075C4A">
        <w:rPr>
          <w:rFonts w:ascii="Times New Roman" w:hAnsi="Times New Roman" w:cs="Times New Roman"/>
        </w:rPr>
        <w:t xml:space="preserve"> estos fármacos</w:t>
      </w:r>
      <w:r w:rsidRPr="00075C4A">
        <w:rPr>
          <w:rFonts w:ascii="Times New Roman" w:hAnsi="Times New Roman" w:cs="Times New Roman"/>
        </w:rPr>
        <w:t xml:space="preserve"> carecen de las garantías suficientes para comprobar </w:t>
      </w:r>
      <w:r w:rsidR="00C97ECE" w:rsidRPr="00075C4A">
        <w:rPr>
          <w:rFonts w:ascii="Times New Roman" w:hAnsi="Times New Roman" w:cs="Times New Roman"/>
        </w:rPr>
        <w:t>su buen</w:t>
      </w:r>
      <w:r w:rsidRPr="00075C4A">
        <w:rPr>
          <w:rFonts w:ascii="Times New Roman" w:hAnsi="Times New Roman" w:cs="Times New Roman"/>
        </w:rPr>
        <w:t xml:space="preserve"> </w:t>
      </w:r>
      <w:r w:rsidR="00C97ECE" w:rsidRPr="00075C4A">
        <w:rPr>
          <w:rFonts w:ascii="Times New Roman" w:hAnsi="Times New Roman" w:cs="Times New Roman"/>
        </w:rPr>
        <w:t xml:space="preserve">estado o autenticidad. Los defectos pueden ir desde el incumplimiento en </w:t>
      </w:r>
      <w:r w:rsidRPr="00075C4A">
        <w:rPr>
          <w:rFonts w:ascii="Times New Roman" w:hAnsi="Times New Roman" w:cs="Times New Roman"/>
        </w:rPr>
        <w:t>la cadena de frío</w:t>
      </w:r>
      <w:r w:rsidR="00C97ECE" w:rsidRPr="00075C4A">
        <w:rPr>
          <w:rFonts w:ascii="Times New Roman" w:hAnsi="Times New Roman" w:cs="Times New Roman"/>
        </w:rPr>
        <w:t xml:space="preserve">; </w:t>
      </w:r>
      <w:r w:rsidR="00A40BFB" w:rsidRPr="00075C4A">
        <w:rPr>
          <w:rFonts w:ascii="Times New Roman" w:hAnsi="Times New Roman" w:cs="Times New Roman"/>
        </w:rPr>
        <w:t>la</w:t>
      </w:r>
      <w:r w:rsidR="00C97ECE" w:rsidRPr="00075C4A">
        <w:rPr>
          <w:rFonts w:ascii="Times New Roman" w:hAnsi="Times New Roman" w:cs="Times New Roman"/>
        </w:rPr>
        <w:t xml:space="preserve"> </w:t>
      </w:r>
      <w:r w:rsidR="00A40BFB" w:rsidRPr="00075C4A">
        <w:rPr>
          <w:rFonts w:ascii="Times New Roman" w:hAnsi="Times New Roman" w:cs="Times New Roman"/>
        </w:rPr>
        <w:t>fecha de vencimiento</w:t>
      </w:r>
      <w:r w:rsidR="00C97ECE" w:rsidRPr="00075C4A">
        <w:rPr>
          <w:rFonts w:ascii="Times New Roman" w:hAnsi="Times New Roman" w:cs="Times New Roman"/>
        </w:rPr>
        <w:t xml:space="preserve"> ya cumplida;</w:t>
      </w:r>
      <w:r w:rsidR="006D13D3" w:rsidRPr="00075C4A">
        <w:rPr>
          <w:rFonts w:ascii="Times New Roman" w:hAnsi="Times New Roman" w:cs="Times New Roman"/>
        </w:rPr>
        <w:t xml:space="preserve"> </w:t>
      </w:r>
      <w:r w:rsidR="00A40BFB" w:rsidRPr="00075C4A">
        <w:rPr>
          <w:rFonts w:ascii="Times New Roman" w:hAnsi="Times New Roman" w:cs="Times New Roman"/>
        </w:rPr>
        <w:t>la</w:t>
      </w:r>
      <w:r w:rsidR="00C97ECE" w:rsidRPr="00075C4A">
        <w:rPr>
          <w:rFonts w:ascii="Times New Roman" w:hAnsi="Times New Roman" w:cs="Times New Roman"/>
        </w:rPr>
        <w:t xml:space="preserve"> incorrecta</w:t>
      </w:r>
      <w:r w:rsidR="00A40BFB" w:rsidRPr="00075C4A">
        <w:rPr>
          <w:rFonts w:ascii="Times New Roman" w:hAnsi="Times New Roman" w:cs="Times New Roman"/>
        </w:rPr>
        <w:t xml:space="preserve"> composición química, entre otros aspecto</w:t>
      </w:r>
      <w:r w:rsidR="00C97ECE" w:rsidRPr="00075C4A">
        <w:rPr>
          <w:rFonts w:ascii="Times New Roman" w:hAnsi="Times New Roman" w:cs="Times New Roman"/>
        </w:rPr>
        <w:t>s</w:t>
      </w:r>
      <w:r w:rsidR="00A40BFB" w:rsidRPr="00075C4A">
        <w:rPr>
          <w:rFonts w:ascii="Times New Roman" w:hAnsi="Times New Roman" w:cs="Times New Roman"/>
        </w:rPr>
        <w:t>.</w:t>
      </w:r>
      <w:r w:rsidR="00C97ECE" w:rsidRPr="00075C4A">
        <w:rPr>
          <w:rFonts w:ascii="Times New Roman" w:hAnsi="Times New Roman" w:cs="Times New Roman"/>
        </w:rPr>
        <w:t xml:space="preserve"> Esta clase de sitios t</w:t>
      </w:r>
      <w:r w:rsidR="006D13D3" w:rsidRPr="00075C4A">
        <w:rPr>
          <w:rFonts w:ascii="Times New Roman" w:hAnsi="Times New Roman" w:cs="Times New Roman"/>
        </w:rPr>
        <w:t xml:space="preserve">ampoco garantiza que se mantengan </w:t>
      </w:r>
      <w:r w:rsidR="00C97ECE" w:rsidRPr="00075C4A">
        <w:rPr>
          <w:rFonts w:ascii="Times New Roman" w:hAnsi="Times New Roman" w:cs="Times New Roman"/>
        </w:rPr>
        <w:t>las correctas</w:t>
      </w:r>
      <w:r w:rsidR="006D13D3" w:rsidRPr="00075C4A">
        <w:rPr>
          <w:rFonts w:ascii="Times New Roman" w:hAnsi="Times New Roman" w:cs="Times New Roman"/>
        </w:rPr>
        <w:t xml:space="preserve"> condiciones durante el almacenamiento y la entrega de los productos.</w:t>
      </w:r>
      <w:r w:rsidR="00C6574C">
        <w:rPr>
          <w:rFonts w:ascii="Times New Roman" w:hAnsi="Times New Roman" w:cs="Times New Roman"/>
        </w:rPr>
        <w:t xml:space="preserve"> (Yarleth</w:t>
      </w:r>
      <w:r w:rsidR="00E67396">
        <w:rPr>
          <w:rFonts w:ascii="Times New Roman" w:hAnsi="Times New Roman" w:cs="Times New Roman"/>
        </w:rPr>
        <w:t xml:space="preserve"> y Brian</w:t>
      </w:r>
      <w:r w:rsidR="00C6574C">
        <w:rPr>
          <w:rFonts w:ascii="Times New Roman" w:hAnsi="Times New Roman" w:cs="Times New Roman"/>
        </w:rPr>
        <w:t>)</w:t>
      </w:r>
    </w:p>
    <w:p w:rsidR="00075C4A" w:rsidRDefault="00FA04D8" w:rsidP="001F38B6">
      <w:pPr>
        <w:jc w:val="both"/>
      </w:pPr>
      <w:hyperlink r:id="rId5" w:history="1">
        <w:r w:rsidR="001F38B6" w:rsidRPr="004145BB">
          <w:rPr>
            <w:rStyle w:val="Hipervnculo"/>
          </w:rPr>
          <w:t>http://www.economia.gob.cl/wp-content/uploads/2013/04/Boletin-Mercado-de-Medicamentos.pdf</w:t>
        </w:r>
      </w:hyperlink>
    </w:p>
    <w:p w:rsidR="00BD12CE" w:rsidRPr="001F38B6" w:rsidRDefault="00FA04D8" w:rsidP="001F38B6">
      <w:pPr>
        <w:jc w:val="both"/>
        <w:rPr>
          <w:rFonts w:ascii="Times New Roman" w:hAnsi="Times New Roman" w:cs="Times New Roman"/>
        </w:rPr>
      </w:pPr>
      <w:hyperlink r:id="rId6" w:history="1">
        <w:r w:rsidR="00BD12CE" w:rsidRPr="00E01AE2">
          <w:rPr>
            <w:rStyle w:val="Hipervnculo"/>
            <w:rFonts w:ascii="Times New Roman" w:hAnsi="Times New Roman" w:cs="Times New Roman"/>
          </w:rPr>
          <w:t>https://www.camara.cl/pley/pdfpley.aspx?prmID=13702&amp;prmTIPO=INFORMEPLEY</w:t>
        </w:r>
      </w:hyperlink>
      <w:r w:rsidR="00BD12CE">
        <w:rPr>
          <w:rFonts w:ascii="Times New Roman" w:hAnsi="Times New Roman" w:cs="Times New Roman"/>
        </w:rPr>
        <w:t xml:space="preserve"> </w:t>
      </w:r>
    </w:p>
    <w:p w:rsidR="00075C4A" w:rsidRPr="00075C4A" w:rsidRDefault="00075C4A" w:rsidP="00075C4A">
      <w:pPr>
        <w:pStyle w:val="Prrafodelista"/>
        <w:jc w:val="both"/>
        <w:rPr>
          <w:rFonts w:ascii="Times New Roman" w:hAnsi="Times New Roman" w:cs="Times New Roman"/>
        </w:rPr>
      </w:pPr>
    </w:p>
    <w:p w:rsidR="001F38B6" w:rsidRPr="00C6574C" w:rsidRDefault="00C97ECE" w:rsidP="00C6574C">
      <w:pPr>
        <w:pStyle w:val="Prrafodelista"/>
        <w:numPr>
          <w:ilvl w:val="0"/>
          <w:numId w:val="4"/>
        </w:numPr>
        <w:jc w:val="both"/>
        <w:rPr>
          <w:rFonts w:ascii="Times New Roman" w:hAnsi="Times New Roman" w:cs="Times New Roman"/>
        </w:rPr>
      </w:pPr>
      <w:r>
        <w:rPr>
          <w:rFonts w:ascii="Times New Roman" w:hAnsi="Times New Roman" w:cs="Times New Roman"/>
        </w:rPr>
        <w:t>En Chile</w:t>
      </w:r>
      <w:r w:rsidR="00233FB2">
        <w:rPr>
          <w:rFonts w:ascii="Times New Roman" w:hAnsi="Times New Roman" w:cs="Times New Roman"/>
        </w:rPr>
        <w:t xml:space="preserve">, </w:t>
      </w:r>
      <w:r w:rsidR="00075C4A">
        <w:rPr>
          <w:rFonts w:ascii="Times New Roman" w:hAnsi="Times New Roman" w:cs="Times New Roman"/>
        </w:rPr>
        <w:t>no nos</w:t>
      </w:r>
      <w:r w:rsidR="00E12A97">
        <w:rPr>
          <w:rFonts w:ascii="Times New Roman" w:hAnsi="Times New Roman" w:cs="Times New Roman"/>
        </w:rPr>
        <w:t xml:space="preserve"> encontramos </w:t>
      </w:r>
      <w:r w:rsidR="00233FB2">
        <w:rPr>
          <w:rFonts w:ascii="Times New Roman" w:hAnsi="Times New Roman" w:cs="Times New Roman"/>
        </w:rPr>
        <w:t xml:space="preserve">preparados </w:t>
      </w:r>
      <w:r w:rsidR="00E12A97">
        <w:rPr>
          <w:rFonts w:ascii="Times New Roman" w:hAnsi="Times New Roman" w:cs="Times New Roman"/>
        </w:rPr>
        <w:t xml:space="preserve">ni </w:t>
      </w:r>
      <w:r w:rsidR="00233FB2">
        <w:rPr>
          <w:rFonts w:ascii="Times New Roman" w:hAnsi="Times New Roman" w:cs="Times New Roman"/>
        </w:rPr>
        <w:t>social</w:t>
      </w:r>
      <w:r w:rsidR="00E12A97">
        <w:rPr>
          <w:rFonts w:ascii="Times New Roman" w:hAnsi="Times New Roman" w:cs="Times New Roman"/>
        </w:rPr>
        <w:t xml:space="preserve"> ni culturalmente</w:t>
      </w:r>
      <w:r w:rsidR="00233FB2">
        <w:rPr>
          <w:rFonts w:ascii="Times New Roman" w:hAnsi="Times New Roman" w:cs="Times New Roman"/>
        </w:rPr>
        <w:t xml:space="preserve"> para la implementación de la venta de medicamentos por internet</w:t>
      </w:r>
      <w:r w:rsidR="00E12A97">
        <w:rPr>
          <w:rFonts w:ascii="Times New Roman" w:hAnsi="Times New Roman" w:cs="Times New Roman"/>
        </w:rPr>
        <w:t>, incluso si esta fuera regulada en su totalidad por algún organismo del estado</w:t>
      </w:r>
      <w:r w:rsidR="00233FB2">
        <w:rPr>
          <w:rFonts w:ascii="Times New Roman" w:hAnsi="Times New Roman" w:cs="Times New Roman"/>
        </w:rPr>
        <w:t xml:space="preserve">. </w:t>
      </w:r>
      <w:r w:rsidR="00075C4A">
        <w:rPr>
          <w:rFonts w:ascii="Times New Roman" w:hAnsi="Times New Roman" w:cs="Times New Roman"/>
        </w:rPr>
        <w:t>Para</w:t>
      </w:r>
      <w:r w:rsidR="00E12A97" w:rsidRPr="00075C4A">
        <w:rPr>
          <w:rFonts w:ascii="Times New Roman" w:hAnsi="Times New Roman" w:cs="Times New Roman"/>
        </w:rPr>
        <w:t xml:space="preserve"> gran parte de la ciudadanía, en especial los adultos mayores, </w:t>
      </w:r>
      <w:r w:rsidR="00075C4A">
        <w:rPr>
          <w:rFonts w:ascii="Times New Roman" w:hAnsi="Times New Roman" w:cs="Times New Roman"/>
        </w:rPr>
        <w:t>este cambio conllevaría el</w:t>
      </w:r>
      <w:r w:rsidR="00E12A97" w:rsidRPr="00075C4A">
        <w:rPr>
          <w:rFonts w:ascii="Times New Roman" w:hAnsi="Times New Roman" w:cs="Times New Roman"/>
        </w:rPr>
        <w:t xml:space="preserve"> ver</w:t>
      </w:r>
      <w:r w:rsidR="00075C4A">
        <w:rPr>
          <w:rFonts w:ascii="Times New Roman" w:hAnsi="Times New Roman" w:cs="Times New Roman"/>
        </w:rPr>
        <w:t>se</w:t>
      </w:r>
      <w:r w:rsidR="00E12A97" w:rsidRPr="00075C4A">
        <w:rPr>
          <w:rFonts w:ascii="Times New Roman" w:hAnsi="Times New Roman" w:cs="Times New Roman"/>
        </w:rPr>
        <w:t xml:space="preserve"> excluidos del sistema por el hecho de ser una transacción online.</w:t>
      </w:r>
      <w:r w:rsidR="00075C4A">
        <w:rPr>
          <w:rFonts w:ascii="Times New Roman" w:hAnsi="Times New Roman" w:cs="Times New Roman"/>
        </w:rPr>
        <w:t xml:space="preserve"> Desde otra perspectiva,</w:t>
      </w:r>
      <w:r w:rsidR="00E12A97" w:rsidRPr="00075C4A">
        <w:rPr>
          <w:rFonts w:ascii="Times New Roman" w:hAnsi="Times New Roman" w:cs="Times New Roman"/>
        </w:rPr>
        <w:t xml:space="preserve"> </w:t>
      </w:r>
      <w:r w:rsidR="00075C4A">
        <w:rPr>
          <w:rFonts w:ascii="Times New Roman" w:hAnsi="Times New Roman" w:cs="Times New Roman"/>
        </w:rPr>
        <w:t>s</w:t>
      </w:r>
      <w:r w:rsidR="00233FB2" w:rsidRPr="00075C4A">
        <w:rPr>
          <w:rFonts w:ascii="Times New Roman" w:hAnsi="Times New Roman" w:cs="Times New Roman"/>
        </w:rPr>
        <w:t xml:space="preserve">egún estudios </w:t>
      </w:r>
      <w:r w:rsidR="00075C4A">
        <w:rPr>
          <w:rFonts w:ascii="Times New Roman" w:hAnsi="Times New Roman" w:cs="Times New Roman"/>
        </w:rPr>
        <w:t xml:space="preserve">realizados </w:t>
      </w:r>
      <w:r w:rsidR="00AC4577" w:rsidRPr="00075C4A">
        <w:rPr>
          <w:rFonts w:ascii="Times New Roman" w:hAnsi="Times New Roman" w:cs="Times New Roman"/>
        </w:rPr>
        <w:t>por la Universidad Católica del Maule, nuestro país tiene</w:t>
      </w:r>
      <w:r w:rsidR="001F38B6">
        <w:rPr>
          <w:rFonts w:ascii="Times New Roman" w:hAnsi="Times New Roman" w:cs="Times New Roman"/>
        </w:rPr>
        <w:t xml:space="preserve"> </w:t>
      </w:r>
      <w:r w:rsidR="00AC4577" w:rsidRPr="00075C4A">
        <w:rPr>
          <w:rFonts w:ascii="Times New Roman" w:hAnsi="Times New Roman" w:cs="Times New Roman"/>
        </w:rPr>
        <w:t>altos índices de intoxicación siendo l</w:t>
      </w:r>
      <w:r w:rsidRPr="00075C4A">
        <w:rPr>
          <w:rFonts w:ascii="Times New Roman" w:hAnsi="Times New Roman" w:cs="Times New Roman"/>
        </w:rPr>
        <w:t xml:space="preserve">as </w:t>
      </w:r>
      <w:r w:rsidR="001F38B6">
        <w:rPr>
          <w:rFonts w:ascii="Times New Roman" w:hAnsi="Times New Roman" w:cs="Times New Roman"/>
        </w:rPr>
        <w:t>cuantiosas</w:t>
      </w:r>
      <w:r w:rsidRPr="00075C4A">
        <w:rPr>
          <w:rFonts w:ascii="Times New Roman" w:hAnsi="Times New Roman" w:cs="Times New Roman"/>
        </w:rPr>
        <w:t xml:space="preserve"> dosis de </w:t>
      </w:r>
      <w:r w:rsidR="00AC4577" w:rsidRPr="00075C4A">
        <w:rPr>
          <w:rFonts w:ascii="Times New Roman" w:hAnsi="Times New Roman" w:cs="Times New Roman"/>
        </w:rPr>
        <w:t xml:space="preserve">medicamentos la causa más frecuente, esto denota una irresponsabilidad en el consumo de fármacos </w:t>
      </w:r>
      <w:r w:rsidR="001F38B6">
        <w:rPr>
          <w:rFonts w:ascii="Times New Roman" w:hAnsi="Times New Roman" w:cs="Times New Roman"/>
        </w:rPr>
        <w:t>en la población</w:t>
      </w:r>
      <w:r w:rsidR="00AC4577" w:rsidRPr="00075C4A">
        <w:rPr>
          <w:rFonts w:ascii="Times New Roman" w:hAnsi="Times New Roman" w:cs="Times New Roman"/>
        </w:rPr>
        <w:t xml:space="preserve">. </w:t>
      </w:r>
      <w:r w:rsidR="001F38B6">
        <w:rPr>
          <w:rFonts w:ascii="Times New Roman" w:hAnsi="Times New Roman" w:cs="Times New Roman"/>
        </w:rPr>
        <w:t>El abrir el mercado farmacéutico</w:t>
      </w:r>
      <w:r w:rsidR="00C6574C">
        <w:rPr>
          <w:rFonts w:ascii="Times New Roman" w:hAnsi="Times New Roman" w:cs="Times New Roman"/>
        </w:rPr>
        <w:t xml:space="preserve"> al internet</w:t>
      </w:r>
      <w:r w:rsidR="001F38B6">
        <w:rPr>
          <w:rFonts w:ascii="Times New Roman" w:hAnsi="Times New Roman" w:cs="Times New Roman"/>
        </w:rPr>
        <w:t xml:space="preserve">, </w:t>
      </w:r>
      <w:r w:rsidR="00C6574C">
        <w:rPr>
          <w:rFonts w:ascii="Times New Roman" w:hAnsi="Times New Roman" w:cs="Times New Roman"/>
        </w:rPr>
        <w:t>acerca sus reglas generales de distribución y venta al de</w:t>
      </w:r>
      <w:r w:rsidR="001F38B6">
        <w:rPr>
          <w:rFonts w:ascii="Times New Roman" w:hAnsi="Times New Roman" w:cs="Times New Roman"/>
        </w:rPr>
        <w:t xml:space="preserve"> cualquier bien de consum</w:t>
      </w:r>
      <w:r w:rsidR="00C6574C">
        <w:rPr>
          <w:rFonts w:ascii="Times New Roman" w:hAnsi="Times New Roman" w:cs="Times New Roman"/>
        </w:rPr>
        <w:t>o arriesgando</w:t>
      </w:r>
      <w:r w:rsidR="001F38B6">
        <w:rPr>
          <w:rFonts w:ascii="Times New Roman" w:hAnsi="Times New Roman" w:cs="Times New Roman"/>
        </w:rPr>
        <w:t xml:space="preserve"> </w:t>
      </w:r>
      <w:r w:rsidR="00C6574C">
        <w:rPr>
          <w:rFonts w:ascii="Times New Roman" w:hAnsi="Times New Roman" w:cs="Times New Roman"/>
        </w:rPr>
        <w:t xml:space="preserve">un aumento en la oferta, demanda y consumo imprudente de fármacos como </w:t>
      </w:r>
      <w:r w:rsidR="00C6574C" w:rsidRPr="00C6574C">
        <w:rPr>
          <w:rFonts w:ascii="Times New Roman" w:hAnsi="Times New Roman" w:cs="Times New Roman"/>
        </w:rPr>
        <w:t xml:space="preserve">analgésicos, antiinflamatorios y antigripales que se venden </w:t>
      </w:r>
      <w:r w:rsidR="00C6574C">
        <w:rPr>
          <w:rFonts w:ascii="Times New Roman" w:hAnsi="Times New Roman" w:cs="Times New Roman"/>
        </w:rPr>
        <w:t xml:space="preserve">actualmente </w:t>
      </w:r>
      <w:r w:rsidR="00C6574C" w:rsidRPr="00C6574C">
        <w:rPr>
          <w:rFonts w:ascii="Times New Roman" w:hAnsi="Times New Roman" w:cs="Times New Roman"/>
        </w:rPr>
        <w:t>sin receta médica</w:t>
      </w:r>
      <w:r w:rsidR="00C6574C">
        <w:rPr>
          <w:rFonts w:ascii="Times New Roman" w:hAnsi="Times New Roman" w:cs="Times New Roman"/>
        </w:rPr>
        <w:t>. (Lissete, Brian y Fernanda)</w:t>
      </w:r>
    </w:p>
    <w:p w:rsidR="001F38B6" w:rsidRDefault="00FA04D8" w:rsidP="001F38B6">
      <w:pPr>
        <w:jc w:val="both"/>
        <w:rPr>
          <w:rFonts w:ascii="Times New Roman" w:hAnsi="Times New Roman" w:cs="Times New Roman"/>
        </w:rPr>
      </w:pPr>
      <w:hyperlink r:id="rId7" w:history="1">
        <w:r w:rsidR="001F38B6" w:rsidRPr="004145BB">
          <w:rPr>
            <w:rStyle w:val="Hipervnculo"/>
            <w:rFonts w:ascii="Times New Roman" w:hAnsi="Times New Roman" w:cs="Times New Roman"/>
          </w:rPr>
          <w:t>http://noticias.universia.cl/cultura/noticia/2017/08/09/1154952/consumo-medicamentos-encabeza-lista-intoxicados-chile.html</w:t>
        </w:r>
      </w:hyperlink>
    </w:p>
    <w:p w:rsidR="00971055" w:rsidRPr="001F38B6" w:rsidRDefault="00FA04D8" w:rsidP="00971055">
      <w:pPr>
        <w:jc w:val="both"/>
        <w:rPr>
          <w:rFonts w:ascii="Times New Roman" w:hAnsi="Times New Roman" w:cs="Times New Roman"/>
        </w:rPr>
      </w:pPr>
      <w:hyperlink r:id="rId8" w:history="1">
        <w:r w:rsidR="00BD12CE" w:rsidRPr="00E01AE2">
          <w:rPr>
            <w:rStyle w:val="Hipervnculo"/>
          </w:rPr>
          <w:t>https://www.camara.cl/pley/pdfpley.aspx?prmID=13702&amp;prmTIPO=INFORMEPLEY</w:t>
        </w:r>
      </w:hyperlink>
      <w:r w:rsidR="00BD12CE">
        <w:t xml:space="preserve"> </w:t>
      </w:r>
    </w:p>
    <w:p w:rsidR="00971055" w:rsidRPr="001F38B6" w:rsidRDefault="00971055" w:rsidP="001F38B6">
      <w:pPr>
        <w:jc w:val="both"/>
        <w:rPr>
          <w:rFonts w:ascii="Times New Roman" w:hAnsi="Times New Roman" w:cs="Times New Roman"/>
        </w:rPr>
      </w:pPr>
    </w:p>
    <w:p w:rsidR="006D13D3" w:rsidRDefault="006D13D3" w:rsidP="005E6688">
      <w:pPr>
        <w:pStyle w:val="Prrafodelista"/>
        <w:jc w:val="both"/>
        <w:rPr>
          <w:rFonts w:ascii="Times New Roman" w:hAnsi="Times New Roman" w:cs="Times New Roman"/>
        </w:rPr>
      </w:pPr>
    </w:p>
    <w:p w:rsidR="00371EE8" w:rsidRDefault="00371EE8" w:rsidP="005E6688">
      <w:pPr>
        <w:pStyle w:val="Prrafodelista"/>
        <w:numPr>
          <w:ilvl w:val="0"/>
          <w:numId w:val="4"/>
        </w:numPr>
        <w:jc w:val="both"/>
        <w:rPr>
          <w:rFonts w:ascii="Times New Roman" w:hAnsi="Times New Roman" w:cs="Times New Roman"/>
        </w:rPr>
      </w:pPr>
      <w:r>
        <w:rPr>
          <w:rFonts w:ascii="Times New Roman" w:hAnsi="Times New Roman" w:cs="Times New Roman"/>
        </w:rPr>
        <w:t xml:space="preserve">La falta de regulación en internet lleva a la venta de medicamentos falsos </w:t>
      </w:r>
      <w:r w:rsidR="00971055">
        <w:rPr>
          <w:rFonts w:ascii="Times New Roman" w:hAnsi="Times New Roman" w:cs="Times New Roman"/>
        </w:rPr>
        <w:t>dado</w:t>
      </w:r>
      <w:r>
        <w:rPr>
          <w:rFonts w:ascii="Times New Roman" w:hAnsi="Times New Roman" w:cs="Times New Roman"/>
        </w:rPr>
        <w:t xml:space="preserve"> que no existe una fiscalización</w:t>
      </w:r>
      <w:r w:rsidR="00971055">
        <w:rPr>
          <w:rFonts w:ascii="Times New Roman" w:hAnsi="Times New Roman" w:cs="Times New Roman"/>
        </w:rPr>
        <w:t xml:space="preserve"> en el</w:t>
      </w:r>
      <w:r>
        <w:rPr>
          <w:rFonts w:ascii="Times New Roman" w:hAnsi="Times New Roman" w:cs="Times New Roman"/>
        </w:rPr>
        <w:t xml:space="preserve"> </w:t>
      </w:r>
      <w:r w:rsidR="00971055">
        <w:rPr>
          <w:rFonts w:ascii="Times New Roman" w:hAnsi="Times New Roman" w:cs="Times New Roman"/>
        </w:rPr>
        <w:t>funcionamiento</w:t>
      </w:r>
      <w:r>
        <w:rPr>
          <w:rFonts w:ascii="Times New Roman" w:hAnsi="Times New Roman" w:cs="Times New Roman"/>
        </w:rPr>
        <w:t xml:space="preserve"> de </w:t>
      </w:r>
      <w:r w:rsidR="00971055">
        <w:rPr>
          <w:rFonts w:ascii="Times New Roman" w:hAnsi="Times New Roman" w:cs="Times New Roman"/>
        </w:rPr>
        <w:t>estas “seudo-farmacias”</w:t>
      </w:r>
      <w:r>
        <w:rPr>
          <w:rFonts w:ascii="Times New Roman" w:hAnsi="Times New Roman" w:cs="Times New Roman"/>
        </w:rPr>
        <w:t xml:space="preserve">. Incluso en países donde </w:t>
      </w:r>
      <w:r w:rsidR="00971055">
        <w:rPr>
          <w:rFonts w:ascii="Times New Roman" w:hAnsi="Times New Roman" w:cs="Times New Roman"/>
        </w:rPr>
        <w:t xml:space="preserve">la </w:t>
      </w:r>
      <w:r>
        <w:rPr>
          <w:rFonts w:ascii="Times New Roman" w:hAnsi="Times New Roman" w:cs="Times New Roman"/>
        </w:rPr>
        <w:t>internet e</w:t>
      </w:r>
      <w:r w:rsidR="00971055">
        <w:rPr>
          <w:rFonts w:ascii="Times New Roman" w:hAnsi="Times New Roman" w:cs="Times New Roman"/>
        </w:rPr>
        <w:t>s</w:t>
      </w:r>
      <w:r>
        <w:rPr>
          <w:rFonts w:ascii="Times New Roman" w:hAnsi="Times New Roman" w:cs="Times New Roman"/>
        </w:rPr>
        <w:t xml:space="preserve"> más </w:t>
      </w:r>
      <w:r w:rsidR="00971055">
        <w:rPr>
          <w:rFonts w:ascii="Times New Roman" w:hAnsi="Times New Roman" w:cs="Times New Roman"/>
        </w:rPr>
        <w:t>monitoreada en este tipo de casos</w:t>
      </w:r>
      <w:r>
        <w:rPr>
          <w:rFonts w:ascii="Times New Roman" w:hAnsi="Times New Roman" w:cs="Times New Roman"/>
        </w:rPr>
        <w:t xml:space="preserve"> </w:t>
      </w:r>
      <w:r w:rsidR="00E67396">
        <w:rPr>
          <w:rFonts w:ascii="Times New Roman" w:hAnsi="Times New Roman" w:cs="Times New Roman"/>
        </w:rPr>
        <w:t xml:space="preserve">operan estas redes ilegales. La OMS declaró en la directriz 275 en febrero del 2006 que los países industrializados son los que tienen mayor índice de venta de medicamentos falsos online. </w:t>
      </w:r>
      <w:r w:rsidR="00971055">
        <w:rPr>
          <w:rFonts w:ascii="Times New Roman" w:hAnsi="Times New Roman" w:cs="Times New Roman"/>
        </w:rPr>
        <w:t>P</w:t>
      </w:r>
      <w:r w:rsidR="004131C5">
        <w:rPr>
          <w:rFonts w:ascii="Times New Roman" w:hAnsi="Times New Roman" w:cs="Times New Roman"/>
        </w:rPr>
        <w:t>or ejemplo, en Europa</w:t>
      </w:r>
      <w:r w:rsidR="00E67396">
        <w:rPr>
          <w:rFonts w:ascii="Times New Roman" w:hAnsi="Times New Roman" w:cs="Times New Roman"/>
        </w:rPr>
        <w:t>, la Interpol</w:t>
      </w:r>
      <w:r w:rsidR="004131C5">
        <w:rPr>
          <w:rFonts w:ascii="Times New Roman" w:hAnsi="Times New Roman" w:cs="Times New Roman"/>
        </w:rPr>
        <w:t xml:space="preserve"> realizó la </w:t>
      </w:r>
      <w:r w:rsidR="00E67396">
        <w:rPr>
          <w:rFonts w:ascii="Times New Roman" w:hAnsi="Times New Roman" w:cs="Times New Roman"/>
        </w:rPr>
        <w:t>O</w:t>
      </w:r>
      <w:r w:rsidR="004131C5">
        <w:rPr>
          <w:rFonts w:ascii="Times New Roman" w:hAnsi="Times New Roman" w:cs="Times New Roman"/>
        </w:rPr>
        <w:t>peración Pangea</w:t>
      </w:r>
      <w:r w:rsidR="00E67396">
        <w:rPr>
          <w:rFonts w:ascii="Times New Roman" w:hAnsi="Times New Roman" w:cs="Times New Roman"/>
        </w:rPr>
        <w:t>,</w:t>
      </w:r>
      <w:r w:rsidR="004131C5">
        <w:rPr>
          <w:rFonts w:ascii="Times New Roman" w:hAnsi="Times New Roman" w:cs="Times New Roman"/>
        </w:rPr>
        <w:t xml:space="preserve"> cuyo </w:t>
      </w:r>
      <w:r w:rsidR="00E67396">
        <w:rPr>
          <w:rFonts w:ascii="Times New Roman" w:hAnsi="Times New Roman" w:cs="Times New Roman"/>
        </w:rPr>
        <w:t>objetivo</w:t>
      </w:r>
      <w:r w:rsidR="004131C5">
        <w:rPr>
          <w:rFonts w:ascii="Times New Roman" w:hAnsi="Times New Roman" w:cs="Times New Roman"/>
        </w:rPr>
        <w:t xml:space="preserve"> era </w:t>
      </w:r>
      <w:r w:rsidR="00E67396">
        <w:rPr>
          <w:rFonts w:ascii="Times New Roman" w:hAnsi="Times New Roman" w:cs="Times New Roman"/>
        </w:rPr>
        <w:t xml:space="preserve">interceptar </w:t>
      </w:r>
      <w:r w:rsidR="005E6688">
        <w:rPr>
          <w:rFonts w:ascii="Times New Roman" w:hAnsi="Times New Roman" w:cs="Times New Roman"/>
        </w:rPr>
        <w:t xml:space="preserve">las ventas ilegales de </w:t>
      </w:r>
      <w:r w:rsidR="00E67396">
        <w:rPr>
          <w:rFonts w:ascii="Times New Roman" w:hAnsi="Times New Roman" w:cs="Times New Roman"/>
        </w:rPr>
        <w:t>fármac</w:t>
      </w:r>
      <w:r w:rsidR="005E6688">
        <w:rPr>
          <w:rFonts w:ascii="Times New Roman" w:hAnsi="Times New Roman" w:cs="Times New Roman"/>
        </w:rPr>
        <w:t>os</w:t>
      </w:r>
      <w:r w:rsidR="00E67396">
        <w:rPr>
          <w:rFonts w:ascii="Times New Roman" w:hAnsi="Times New Roman" w:cs="Times New Roman"/>
        </w:rPr>
        <w:t xml:space="preserve"> durante una semana en cooperación de hasta de 115 países, como resultaron se d</w:t>
      </w:r>
      <w:r w:rsidR="005E6688">
        <w:rPr>
          <w:rFonts w:ascii="Times New Roman" w:hAnsi="Times New Roman" w:cs="Times New Roman"/>
        </w:rPr>
        <w:t>esmont</w:t>
      </w:r>
      <w:r w:rsidR="00E67396">
        <w:rPr>
          <w:rFonts w:ascii="Times New Roman" w:hAnsi="Times New Roman" w:cs="Times New Roman"/>
        </w:rPr>
        <w:t>aron</w:t>
      </w:r>
      <w:r w:rsidR="005E6688">
        <w:rPr>
          <w:rFonts w:ascii="Times New Roman" w:hAnsi="Times New Roman" w:cs="Times New Roman"/>
        </w:rPr>
        <w:t xml:space="preserve"> 3584 sitios web y además confisc</w:t>
      </w:r>
      <w:r w:rsidR="00E67396">
        <w:rPr>
          <w:rFonts w:ascii="Times New Roman" w:hAnsi="Times New Roman" w:cs="Times New Roman"/>
        </w:rPr>
        <w:t>aron</w:t>
      </w:r>
      <w:r w:rsidR="005E6688">
        <w:rPr>
          <w:rFonts w:ascii="Times New Roman" w:hAnsi="Times New Roman" w:cs="Times New Roman"/>
        </w:rPr>
        <w:t xml:space="preserve"> 21 millones de medicamentos ilegales y fal</w:t>
      </w:r>
      <w:r w:rsidR="00E67396">
        <w:rPr>
          <w:rFonts w:ascii="Times New Roman" w:hAnsi="Times New Roman" w:cs="Times New Roman"/>
        </w:rPr>
        <w:t>sificado</w:t>
      </w:r>
      <w:r w:rsidR="005E6688">
        <w:rPr>
          <w:rFonts w:ascii="Times New Roman" w:hAnsi="Times New Roman" w:cs="Times New Roman"/>
        </w:rPr>
        <w:t>s.</w:t>
      </w:r>
      <w:r w:rsidR="00E67396">
        <w:rPr>
          <w:rFonts w:ascii="Times New Roman" w:hAnsi="Times New Roman" w:cs="Times New Roman"/>
        </w:rPr>
        <w:t xml:space="preserve"> </w:t>
      </w:r>
      <w:r w:rsidR="009C11A7">
        <w:rPr>
          <w:rFonts w:ascii="Times New Roman" w:hAnsi="Times New Roman" w:cs="Times New Roman"/>
        </w:rPr>
        <w:t xml:space="preserve">(Yarleth, </w:t>
      </w:r>
      <w:r w:rsidR="00E67396">
        <w:rPr>
          <w:rFonts w:ascii="Times New Roman" w:hAnsi="Times New Roman" w:cs="Times New Roman"/>
        </w:rPr>
        <w:t>Lissete</w:t>
      </w:r>
      <w:r w:rsidR="009C11A7">
        <w:rPr>
          <w:rFonts w:ascii="Times New Roman" w:hAnsi="Times New Roman" w:cs="Times New Roman"/>
        </w:rPr>
        <w:t xml:space="preserve"> y Thomas)</w:t>
      </w:r>
    </w:p>
    <w:p w:rsidR="00E67396" w:rsidRPr="00E67396" w:rsidRDefault="00FA04D8" w:rsidP="00E67396">
      <w:pPr>
        <w:jc w:val="both"/>
        <w:rPr>
          <w:rFonts w:ascii="Times New Roman" w:hAnsi="Times New Roman" w:cs="Times New Roman"/>
        </w:rPr>
      </w:pPr>
      <w:hyperlink r:id="rId9" w:history="1">
        <w:r w:rsidR="00E67396" w:rsidRPr="00E01AE2">
          <w:rPr>
            <w:rStyle w:val="Hipervnculo"/>
          </w:rPr>
          <w:t>http://www.economia.gob.cl/wp-content/uploads/2013/04/Boletin-Mercado-de-Medicamentos.pdf</w:t>
        </w:r>
      </w:hyperlink>
    </w:p>
    <w:p w:rsidR="006D13D3" w:rsidRPr="00971055" w:rsidRDefault="00FA04D8" w:rsidP="00E67396">
      <w:pPr>
        <w:rPr>
          <w:rFonts w:ascii="Times New Roman" w:hAnsi="Times New Roman" w:cs="Times New Roman"/>
        </w:rPr>
      </w:pPr>
      <w:hyperlink r:id="rId10" w:history="1">
        <w:r w:rsidR="00E67396" w:rsidRPr="00E01AE2">
          <w:rPr>
            <w:rStyle w:val="Hipervnculo"/>
            <w:rFonts w:ascii="Times New Roman" w:hAnsi="Times New Roman" w:cs="Times New Roman"/>
          </w:rPr>
          <w:t>https://www.interpol.int/Crime-areas/Pharmaceutical-crime/Operations/Operation-Pangea</w:t>
        </w:r>
      </w:hyperlink>
      <w:r w:rsidR="00971055">
        <w:rPr>
          <w:rFonts w:ascii="Times New Roman" w:hAnsi="Times New Roman" w:cs="Times New Roman"/>
        </w:rPr>
        <w:t xml:space="preserve"> </w:t>
      </w:r>
    </w:p>
    <w:p w:rsidR="00871929" w:rsidRPr="007050C8" w:rsidRDefault="009C11A7" w:rsidP="007050C8">
      <w:pPr>
        <w:pStyle w:val="Prrafodelista"/>
        <w:numPr>
          <w:ilvl w:val="0"/>
          <w:numId w:val="4"/>
        </w:numPr>
        <w:jc w:val="both"/>
        <w:rPr>
          <w:rFonts w:ascii="Times New Roman" w:hAnsi="Times New Roman" w:cs="Times New Roman"/>
        </w:rPr>
      </w:pPr>
      <w:r>
        <w:rPr>
          <w:rFonts w:ascii="Times New Roman" w:hAnsi="Times New Roman" w:cs="Times New Roman"/>
        </w:rPr>
        <w:t xml:space="preserve">Chile, como </w:t>
      </w:r>
      <w:r w:rsidR="006D13D3">
        <w:rPr>
          <w:rFonts w:ascii="Times New Roman" w:hAnsi="Times New Roman" w:cs="Times New Roman"/>
        </w:rPr>
        <w:t>país</w:t>
      </w:r>
      <w:r>
        <w:rPr>
          <w:rFonts w:ascii="Times New Roman" w:hAnsi="Times New Roman" w:cs="Times New Roman"/>
        </w:rPr>
        <w:t xml:space="preserve"> todavía en vías de desarrollo</w:t>
      </w:r>
      <w:r w:rsidR="006D13D3">
        <w:rPr>
          <w:rFonts w:ascii="Times New Roman" w:hAnsi="Times New Roman" w:cs="Times New Roman"/>
        </w:rPr>
        <w:t xml:space="preserve"> </w:t>
      </w:r>
      <w:r w:rsidR="007050C8">
        <w:rPr>
          <w:rFonts w:ascii="Times New Roman" w:hAnsi="Times New Roman" w:cs="Times New Roman"/>
        </w:rPr>
        <w:t xml:space="preserve">no </w:t>
      </w:r>
      <w:r w:rsidR="006D13D3">
        <w:rPr>
          <w:rFonts w:ascii="Times New Roman" w:hAnsi="Times New Roman" w:cs="Times New Roman"/>
        </w:rPr>
        <w:t>se encuentra preparado económicamente para financiar</w:t>
      </w:r>
      <w:r w:rsidR="007050C8">
        <w:rPr>
          <w:rFonts w:ascii="Times New Roman" w:hAnsi="Times New Roman" w:cs="Times New Roman"/>
        </w:rPr>
        <w:t xml:space="preserve"> grandes</w:t>
      </w:r>
      <w:r w:rsidR="006D13D3">
        <w:rPr>
          <w:rFonts w:ascii="Times New Roman" w:hAnsi="Times New Roman" w:cs="Times New Roman"/>
        </w:rPr>
        <w:t xml:space="preserve"> </w:t>
      </w:r>
      <w:r>
        <w:rPr>
          <w:rFonts w:ascii="Times New Roman" w:hAnsi="Times New Roman" w:cs="Times New Roman"/>
        </w:rPr>
        <w:t xml:space="preserve">organismos gubernamentales </w:t>
      </w:r>
      <w:r w:rsidR="006D13D3">
        <w:rPr>
          <w:rFonts w:ascii="Times New Roman" w:hAnsi="Times New Roman" w:cs="Times New Roman"/>
        </w:rPr>
        <w:t>encargad</w:t>
      </w:r>
      <w:r w:rsidR="007050C8">
        <w:rPr>
          <w:rFonts w:ascii="Times New Roman" w:hAnsi="Times New Roman" w:cs="Times New Roman"/>
        </w:rPr>
        <w:t>o</w:t>
      </w:r>
      <w:r w:rsidR="006D13D3">
        <w:rPr>
          <w:rFonts w:ascii="Times New Roman" w:hAnsi="Times New Roman" w:cs="Times New Roman"/>
        </w:rPr>
        <w:t>s de fiscalizar</w:t>
      </w:r>
      <w:r>
        <w:rPr>
          <w:rFonts w:ascii="Times New Roman" w:hAnsi="Times New Roman" w:cs="Times New Roman"/>
        </w:rPr>
        <w:t xml:space="preserve"> correctamente</w:t>
      </w:r>
      <w:r w:rsidR="006D13D3">
        <w:rPr>
          <w:rFonts w:ascii="Times New Roman" w:hAnsi="Times New Roman" w:cs="Times New Roman"/>
        </w:rPr>
        <w:t xml:space="preserve"> la venta de fármacos por internet</w:t>
      </w:r>
      <w:r w:rsidR="007050C8">
        <w:rPr>
          <w:rFonts w:ascii="Times New Roman" w:hAnsi="Times New Roman" w:cs="Times New Roman"/>
        </w:rPr>
        <w:t xml:space="preserve"> a</w:t>
      </w:r>
      <w:r w:rsidR="006D13D3">
        <w:rPr>
          <w:rFonts w:ascii="Times New Roman" w:hAnsi="Times New Roman" w:cs="Times New Roman"/>
        </w:rPr>
        <w:t xml:space="preserve"> diferencia de otros países</w:t>
      </w:r>
      <w:r w:rsidR="007050C8">
        <w:rPr>
          <w:rFonts w:ascii="Times New Roman" w:hAnsi="Times New Roman" w:cs="Times New Roman"/>
        </w:rPr>
        <w:t xml:space="preserve"> como</w:t>
      </w:r>
      <w:r w:rsidR="006D13D3">
        <w:rPr>
          <w:rFonts w:ascii="Times New Roman" w:hAnsi="Times New Roman" w:cs="Times New Roman"/>
        </w:rPr>
        <w:t xml:space="preserve"> </w:t>
      </w:r>
      <w:r w:rsidR="007050C8" w:rsidRPr="007050C8">
        <w:rPr>
          <w:rFonts w:ascii="Times New Roman" w:hAnsi="Times New Roman" w:cs="Times New Roman"/>
        </w:rPr>
        <w:t>de</w:t>
      </w:r>
      <w:r w:rsidR="006D13D3" w:rsidRPr="007050C8">
        <w:rPr>
          <w:rFonts w:ascii="Times New Roman" w:hAnsi="Times New Roman" w:cs="Times New Roman"/>
        </w:rPr>
        <w:t xml:space="preserve"> Estados Unidos </w:t>
      </w:r>
      <w:r w:rsidR="007050C8">
        <w:rPr>
          <w:rFonts w:ascii="Times New Roman" w:hAnsi="Times New Roman" w:cs="Times New Roman"/>
        </w:rPr>
        <w:t>que ya instauraron la venta online y</w:t>
      </w:r>
      <w:r w:rsidRPr="007050C8">
        <w:rPr>
          <w:rFonts w:ascii="Times New Roman" w:hAnsi="Times New Roman" w:cs="Times New Roman"/>
        </w:rPr>
        <w:t xml:space="preserve"> cre</w:t>
      </w:r>
      <w:r w:rsidR="007050C8">
        <w:rPr>
          <w:rFonts w:ascii="Times New Roman" w:hAnsi="Times New Roman" w:cs="Times New Roman"/>
        </w:rPr>
        <w:t>aron sistemas como</w:t>
      </w:r>
      <w:r w:rsidR="006D13D3" w:rsidRPr="007050C8">
        <w:rPr>
          <w:rFonts w:ascii="Times New Roman" w:hAnsi="Times New Roman" w:cs="Times New Roman"/>
        </w:rPr>
        <w:t xml:space="preserve"> </w:t>
      </w:r>
      <w:r w:rsidRPr="007050C8">
        <w:rPr>
          <w:rFonts w:ascii="Times New Roman" w:hAnsi="Times New Roman" w:cs="Times New Roman"/>
        </w:rPr>
        <w:t>la</w:t>
      </w:r>
      <w:r w:rsidR="006D13D3" w:rsidRPr="007050C8">
        <w:rPr>
          <w:rFonts w:ascii="Times New Roman" w:hAnsi="Times New Roman" w:cs="Times New Roman"/>
        </w:rPr>
        <w:t xml:space="preserve"> NAB</w:t>
      </w:r>
      <w:r w:rsidRPr="007050C8">
        <w:rPr>
          <w:rFonts w:ascii="Times New Roman" w:hAnsi="Times New Roman" w:cs="Times New Roman"/>
        </w:rPr>
        <w:t>P</w:t>
      </w:r>
      <w:r w:rsidR="006D13D3" w:rsidRPr="007050C8">
        <w:rPr>
          <w:rFonts w:ascii="Times New Roman" w:hAnsi="Times New Roman" w:cs="Times New Roman"/>
        </w:rPr>
        <w:t xml:space="preserve">, </w:t>
      </w:r>
      <w:proofErr w:type="spellStart"/>
      <w:r w:rsidR="006D13D3" w:rsidRPr="007050C8">
        <w:rPr>
          <w:rFonts w:ascii="Times New Roman" w:hAnsi="Times New Roman" w:cs="Times New Roman"/>
        </w:rPr>
        <w:t>National</w:t>
      </w:r>
      <w:proofErr w:type="spellEnd"/>
      <w:r w:rsidR="006D13D3" w:rsidRPr="007050C8">
        <w:rPr>
          <w:rFonts w:ascii="Times New Roman" w:hAnsi="Times New Roman" w:cs="Times New Roman"/>
        </w:rPr>
        <w:t xml:space="preserve"> </w:t>
      </w:r>
      <w:proofErr w:type="spellStart"/>
      <w:r w:rsidR="006D13D3" w:rsidRPr="007050C8">
        <w:rPr>
          <w:rFonts w:ascii="Times New Roman" w:hAnsi="Times New Roman" w:cs="Times New Roman"/>
        </w:rPr>
        <w:t>Association</w:t>
      </w:r>
      <w:proofErr w:type="spellEnd"/>
      <w:r w:rsidR="006D13D3" w:rsidRPr="007050C8">
        <w:rPr>
          <w:rFonts w:ascii="Times New Roman" w:hAnsi="Times New Roman" w:cs="Times New Roman"/>
        </w:rPr>
        <w:t xml:space="preserve"> of </w:t>
      </w:r>
      <w:proofErr w:type="spellStart"/>
      <w:r w:rsidR="006D13D3" w:rsidRPr="007050C8">
        <w:rPr>
          <w:rFonts w:ascii="Times New Roman" w:hAnsi="Times New Roman" w:cs="Times New Roman"/>
        </w:rPr>
        <w:t>Boards</w:t>
      </w:r>
      <w:proofErr w:type="spellEnd"/>
      <w:r w:rsidR="006D13D3" w:rsidRPr="007050C8">
        <w:rPr>
          <w:rFonts w:ascii="Times New Roman" w:hAnsi="Times New Roman" w:cs="Times New Roman"/>
        </w:rPr>
        <w:t xml:space="preserve"> of </w:t>
      </w:r>
      <w:proofErr w:type="spellStart"/>
      <w:r w:rsidR="006D13D3" w:rsidRPr="007050C8">
        <w:rPr>
          <w:rFonts w:ascii="Times New Roman" w:hAnsi="Times New Roman" w:cs="Times New Roman"/>
        </w:rPr>
        <w:t>Pharmacy</w:t>
      </w:r>
      <w:proofErr w:type="spellEnd"/>
      <w:r w:rsidRPr="007050C8">
        <w:rPr>
          <w:rFonts w:ascii="Times New Roman" w:hAnsi="Times New Roman" w:cs="Times New Roman"/>
        </w:rPr>
        <w:t xml:space="preserve">, encargada de fiscalizar </w:t>
      </w:r>
      <w:r w:rsidR="007050C8">
        <w:rPr>
          <w:rFonts w:ascii="Times New Roman" w:hAnsi="Times New Roman" w:cs="Times New Roman"/>
        </w:rPr>
        <w:t>las ventas dentro de</w:t>
      </w:r>
      <w:r w:rsidRPr="007050C8">
        <w:rPr>
          <w:rFonts w:ascii="Times New Roman" w:hAnsi="Times New Roman" w:cs="Times New Roman"/>
        </w:rPr>
        <w:t xml:space="preserve"> las jurisdicciones del propio país</w:t>
      </w:r>
      <w:r w:rsidR="006D13D3" w:rsidRPr="007050C8">
        <w:rPr>
          <w:rFonts w:ascii="Times New Roman" w:hAnsi="Times New Roman" w:cs="Times New Roman"/>
        </w:rPr>
        <w:t xml:space="preserve">. Los costos de </w:t>
      </w:r>
      <w:r w:rsidRPr="007050C8">
        <w:rPr>
          <w:rFonts w:ascii="Times New Roman" w:hAnsi="Times New Roman" w:cs="Times New Roman"/>
        </w:rPr>
        <w:t xml:space="preserve">estas organizaciones </w:t>
      </w:r>
      <w:r w:rsidR="006D13D3" w:rsidRPr="007050C8">
        <w:rPr>
          <w:rFonts w:ascii="Times New Roman" w:hAnsi="Times New Roman" w:cs="Times New Roman"/>
        </w:rPr>
        <w:t>impedirían la rentabilidad de una farmacia online.</w:t>
      </w:r>
      <w:r w:rsidRPr="007050C8">
        <w:rPr>
          <w:rFonts w:ascii="Times New Roman" w:hAnsi="Times New Roman" w:cs="Times New Roman"/>
        </w:rPr>
        <w:t xml:space="preserve"> (Thomas y Fernanda)</w:t>
      </w:r>
    </w:p>
    <w:p w:rsidR="009C11A7" w:rsidRDefault="00FA04D8" w:rsidP="009C11A7">
      <w:pPr>
        <w:jc w:val="both"/>
        <w:rPr>
          <w:rFonts w:ascii="Times New Roman" w:hAnsi="Times New Roman" w:cs="Times New Roman"/>
        </w:rPr>
      </w:pPr>
      <w:hyperlink r:id="rId11" w:history="1">
        <w:r w:rsidR="009C11A7" w:rsidRPr="00E01AE2">
          <w:rPr>
            <w:rStyle w:val="Hipervnculo"/>
            <w:rFonts w:ascii="Times New Roman" w:hAnsi="Times New Roman" w:cs="Times New Roman"/>
          </w:rPr>
          <w:t>https://nabp.pharmacy/</w:t>
        </w:r>
      </w:hyperlink>
      <w:r w:rsidR="009C11A7">
        <w:rPr>
          <w:rFonts w:ascii="Times New Roman" w:hAnsi="Times New Roman" w:cs="Times New Roman"/>
        </w:rPr>
        <w:t xml:space="preserve"> </w:t>
      </w:r>
    </w:p>
    <w:p w:rsidR="00BD12CE" w:rsidRPr="009C11A7" w:rsidRDefault="00FA04D8" w:rsidP="009C11A7">
      <w:pPr>
        <w:jc w:val="both"/>
        <w:rPr>
          <w:rFonts w:ascii="Times New Roman" w:hAnsi="Times New Roman" w:cs="Times New Roman"/>
        </w:rPr>
      </w:pPr>
      <w:hyperlink r:id="rId12" w:history="1">
        <w:r w:rsidR="00BD12CE" w:rsidRPr="00E01AE2">
          <w:rPr>
            <w:rStyle w:val="Hipervnculo"/>
            <w:rFonts w:ascii="Times New Roman" w:hAnsi="Times New Roman" w:cs="Times New Roman"/>
          </w:rPr>
          <w:t>https://www.camara.cl/pley/pdfpley.aspx?prmID=13702&amp;prmTIPO=INFORMEPLEY</w:t>
        </w:r>
      </w:hyperlink>
      <w:r w:rsidR="00BD12CE">
        <w:rPr>
          <w:rFonts w:ascii="Times New Roman" w:hAnsi="Times New Roman" w:cs="Times New Roman"/>
        </w:rPr>
        <w:t xml:space="preserve"> </w:t>
      </w:r>
    </w:p>
    <w:p w:rsidR="00DB2A0F" w:rsidRPr="00DB2A0F" w:rsidRDefault="00DB2A0F" w:rsidP="00DB2A0F"/>
    <w:sectPr w:rsidR="00DB2A0F" w:rsidRPr="00DB2A0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F7032C"/>
    <w:multiLevelType w:val="hybridMultilevel"/>
    <w:tmpl w:val="BEBCC88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409C5F60"/>
    <w:multiLevelType w:val="hybridMultilevel"/>
    <w:tmpl w:val="6CCE873E"/>
    <w:lvl w:ilvl="0" w:tplc="0C0A0001">
      <w:start w:val="1"/>
      <w:numFmt w:val="bullet"/>
      <w:lvlText w:val=""/>
      <w:lvlJc w:val="left"/>
      <w:pPr>
        <w:tabs>
          <w:tab w:val="num" w:pos="720"/>
        </w:tabs>
        <w:ind w:left="720" w:hanging="360"/>
      </w:pPr>
      <w:rPr>
        <w:rFonts w:ascii="Symbol" w:hAnsi="Symbol" w:hint="default"/>
      </w:rPr>
    </w:lvl>
    <w:lvl w:ilvl="1" w:tplc="5D5063D0">
      <w:numFmt w:val="bullet"/>
      <w:lvlText w:val="-"/>
      <w:lvlJc w:val="left"/>
      <w:pPr>
        <w:tabs>
          <w:tab w:val="num" w:pos="1440"/>
        </w:tabs>
        <w:ind w:left="1440" w:hanging="360"/>
      </w:pPr>
      <w:rPr>
        <w:rFonts w:ascii="Arial" w:eastAsia="Times New Roman" w:hAnsi="Arial" w:cs="Arial"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
    <w:nsid w:val="43F149AD"/>
    <w:multiLevelType w:val="hybridMultilevel"/>
    <w:tmpl w:val="37E017F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nsid w:val="70C63570"/>
    <w:multiLevelType w:val="hybridMultilevel"/>
    <w:tmpl w:val="EBA2296E"/>
    <w:lvl w:ilvl="0" w:tplc="340A000D">
      <w:start w:val="1"/>
      <w:numFmt w:val="bullet"/>
      <w:lvlText w:val=""/>
      <w:lvlJc w:val="left"/>
      <w:pPr>
        <w:ind w:left="720" w:hanging="360"/>
      </w:pPr>
      <w:rPr>
        <w:rFonts w:ascii="Wingdings" w:hAnsi="Wingding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787C00A9"/>
    <w:multiLevelType w:val="hybridMultilevel"/>
    <w:tmpl w:val="30F477B6"/>
    <w:lvl w:ilvl="0" w:tplc="340A0019">
      <w:start w:val="1"/>
      <w:numFmt w:val="lowerLetter"/>
      <w:lvlText w:val="%1."/>
      <w:lvlJc w:val="left"/>
      <w:pPr>
        <w:ind w:left="1500" w:hanging="360"/>
      </w:pPr>
    </w:lvl>
    <w:lvl w:ilvl="1" w:tplc="340A0019" w:tentative="1">
      <w:start w:val="1"/>
      <w:numFmt w:val="lowerLetter"/>
      <w:lvlText w:val="%2."/>
      <w:lvlJc w:val="left"/>
      <w:pPr>
        <w:ind w:left="2220" w:hanging="360"/>
      </w:pPr>
    </w:lvl>
    <w:lvl w:ilvl="2" w:tplc="340A001B" w:tentative="1">
      <w:start w:val="1"/>
      <w:numFmt w:val="lowerRoman"/>
      <w:lvlText w:val="%3."/>
      <w:lvlJc w:val="right"/>
      <w:pPr>
        <w:ind w:left="2940" w:hanging="180"/>
      </w:pPr>
    </w:lvl>
    <w:lvl w:ilvl="3" w:tplc="340A000F" w:tentative="1">
      <w:start w:val="1"/>
      <w:numFmt w:val="decimal"/>
      <w:lvlText w:val="%4."/>
      <w:lvlJc w:val="left"/>
      <w:pPr>
        <w:ind w:left="3660" w:hanging="360"/>
      </w:pPr>
    </w:lvl>
    <w:lvl w:ilvl="4" w:tplc="340A0019" w:tentative="1">
      <w:start w:val="1"/>
      <w:numFmt w:val="lowerLetter"/>
      <w:lvlText w:val="%5."/>
      <w:lvlJc w:val="left"/>
      <w:pPr>
        <w:ind w:left="4380" w:hanging="360"/>
      </w:pPr>
    </w:lvl>
    <w:lvl w:ilvl="5" w:tplc="340A001B" w:tentative="1">
      <w:start w:val="1"/>
      <w:numFmt w:val="lowerRoman"/>
      <w:lvlText w:val="%6."/>
      <w:lvlJc w:val="right"/>
      <w:pPr>
        <w:ind w:left="5100" w:hanging="180"/>
      </w:pPr>
    </w:lvl>
    <w:lvl w:ilvl="6" w:tplc="340A000F" w:tentative="1">
      <w:start w:val="1"/>
      <w:numFmt w:val="decimal"/>
      <w:lvlText w:val="%7."/>
      <w:lvlJc w:val="left"/>
      <w:pPr>
        <w:ind w:left="5820" w:hanging="360"/>
      </w:pPr>
    </w:lvl>
    <w:lvl w:ilvl="7" w:tplc="340A0019" w:tentative="1">
      <w:start w:val="1"/>
      <w:numFmt w:val="lowerLetter"/>
      <w:lvlText w:val="%8."/>
      <w:lvlJc w:val="left"/>
      <w:pPr>
        <w:ind w:left="6540" w:hanging="360"/>
      </w:pPr>
    </w:lvl>
    <w:lvl w:ilvl="8" w:tplc="340A001B" w:tentative="1">
      <w:start w:val="1"/>
      <w:numFmt w:val="lowerRoman"/>
      <w:lvlText w:val="%9."/>
      <w:lvlJc w:val="right"/>
      <w:pPr>
        <w:ind w:left="7260" w:hanging="180"/>
      </w:pPr>
    </w:lvl>
  </w:abstractNum>
  <w:abstractNum w:abstractNumId="5">
    <w:nsid w:val="7C576DDC"/>
    <w:multiLevelType w:val="hybridMultilevel"/>
    <w:tmpl w:val="BEB6C7C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816"/>
    <w:rsid w:val="00055DFF"/>
    <w:rsid w:val="00075C4A"/>
    <w:rsid w:val="00197B23"/>
    <w:rsid w:val="001B2816"/>
    <w:rsid w:val="001F38B6"/>
    <w:rsid w:val="00233FB2"/>
    <w:rsid w:val="002415E6"/>
    <w:rsid w:val="00371EE8"/>
    <w:rsid w:val="004131C5"/>
    <w:rsid w:val="00502A47"/>
    <w:rsid w:val="00552BF9"/>
    <w:rsid w:val="005563C2"/>
    <w:rsid w:val="005E6688"/>
    <w:rsid w:val="00631D54"/>
    <w:rsid w:val="00662629"/>
    <w:rsid w:val="00664F5D"/>
    <w:rsid w:val="006D13D3"/>
    <w:rsid w:val="006D2FA0"/>
    <w:rsid w:val="007050C8"/>
    <w:rsid w:val="00871929"/>
    <w:rsid w:val="00971055"/>
    <w:rsid w:val="009C11A7"/>
    <w:rsid w:val="00A40BFB"/>
    <w:rsid w:val="00AC4577"/>
    <w:rsid w:val="00BD12CE"/>
    <w:rsid w:val="00C6574C"/>
    <w:rsid w:val="00C763D4"/>
    <w:rsid w:val="00C97ECE"/>
    <w:rsid w:val="00DB2A0F"/>
    <w:rsid w:val="00E12A97"/>
    <w:rsid w:val="00E67396"/>
    <w:rsid w:val="00E94A2A"/>
    <w:rsid w:val="00F802BA"/>
    <w:rsid w:val="00FA04D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228E7F-3B6B-4390-955E-B71395693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FA04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next w:val="Normal"/>
    <w:link w:val="SubttuloCar"/>
    <w:uiPriority w:val="11"/>
    <w:qFormat/>
    <w:rsid w:val="001B2816"/>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1B2816"/>
    <w:rPr>
      <w:rFonts w:eastAsiaTheme="minorEastAsia"/>
      <w:color w:val="5A5A5A" w:themeColor="text1" w:themeTint="A5"/>
      <w:spacing w:val="15"/>
    </w:rPr>
  </w:style>
  <w:style w:type="paragraph" w:styleId="Prrafodelista">
    <w:name w:val="List Paragraph"/>
    <w:basedOn w:val="Normal"/>
    <w:uiPriority w:val="34"/>
    <w:qFormat/>
    <w:rsid w:val="00552BF9"/>
    <w:pPr>
      <w:ind w:left="720"/>
      <w:contextualSpacing/>
    </w:pPr>
  </w:style>
  <w:style w:type="character" w:styleId="Hipervnculo">
    <w:name w:val="Hyperlink"/>
    <w:basedOn w:val="Fuentedeprrafopredeter"/>
    <w:uiPriority w:val="99"/>
    <w:unhideWhenUsed/>
    <w:rsid w:val="00075C4A"/>
    <w:rPr>
      <w:color w:val="0563C1" w:themeColor="hyperlink"/>
      <w:u w:val="single"/>
    </w:rPr>
  </w:style>
  <w:style w:type="character" w:customStyle="1" w:styleId="UnresolvedMention">
    <w:name w:val="Unresolved Mention"/>
    <w:basedOn w:val="Fuentedeprrafopredeter"/>
    <w:uiPriority w:val="99"/>
    <w:semiHidden/>
    <w:unhideWhenUsed/>
    <w:rsid w:val="00075C4A"/>
    <w:rPr>
      <w:color w:val="808080"/>
      <w:shd w:val="clear" w:color="auto" w:fill="E6E6E6"/>
    </w:rPr>
  </w:style>
  <w:style w:type="character" w:customStyle="1" w:styleId="Ttulo1Car">
    <w:name w:val="Título 1 Car"/>
    <w:basedOn w:val="Fuentedeprrafopredeter"/>
    <w:link w:val="Ttulo1"/>
    <w:uiPriority w:val="9"/>
    <w:rsid w:val="00FA04D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085115">
      <w:bodyDiv w:val="1"/>
      <w:marLeft w:val="0"/>
      <w:marRight w:val="0"/>
      <w:marTop w:val="0"/>
      <w:marBottom w:val="0"/>
      <w:divBdr>
        <w:top w:val="none" w:sz="0" w:space="0" w:color="auto"/>
        <w:left w:val="none" w:sz="0" w:space="0" w:color="auto"/>
        <w:bottom w:val="none" w:sz="0" w:space="0" w:color="auto"/>
        <w:right w:val="none" w:sz="0" w:space="0" w:color="auto"/>
      </w:divBdr>
    </w:div>
    <w:div w:id="823816076">
      <w:bodyDiv w:val="1"/>
      <w:marLeft w:val="0"/>
      <w:marRight w:val="0"/>
      <w:marTop w:val="0"/>
      <w:marBottom w:val="0"/>
      <w:divBdr>
        <w:top w:val="none" w:sz="0" w:space="0" w:color="auto"/>
        <w:left w:val="none" w:sz="0" w:space="0" w:color="auto"/>
        <w:bottom w:val="none" w:sz="0" w:space="0" w:color="auto"/>
        <w:right w:val="none" w:sz="0" w:space="0" w:color="auto"/>
      </w:divBdr>
    </w:div>
    <w:div w:id="91404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ara.cl/pley/pdfpley.aspx?prmID=13702&amp;prmTIPO=INFORMEPLE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noticias.universia.cl/cultura/noticia/2017/08/09/1154952/consumo-medicamentos-encabeza-lista-intoxicados-chile.html" TargetMode="External"/><Relationship Id="rId12" Type="http://schemas.openxmlformats.org/officeDocument/2006/relationships/hyperlink" Target="https://www.camara.cl/pley/pdfpley.aspx?prmID=13702&amp;prmTIPO=INFORMEPLE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amara.cl/pley/pdfpley.aspx?prmID=13702&amp;prmTIPO=INFORMEPLEY" TargetMode="External"/><Relationship Id="rId11" Type="http://schemas.openxmlformats.org/officeDocument/2006/relationships/hyperlink" Target="https://nabp.pharmacy/" TargetMode="External"/><Relationship Id="rId5" Type="http://schemas.openxmlformats.org/officeDocument/2006/relationships/hyperlink" Target="http://www.economia.gob.cl/wp-content/uploads/2013/04/Boletin-Mercado-de-Medicamentos.pdf" TargetMode="External"/><Relationship Id="rId10" Type="http://schemas.openxmlformats.org/officeDocument/2006/relationships/hyperlink" Target="https://www.interpol.int/Crime-areas/Pharmaceutical-crime/Operations/Operation-Pangea" TargetMode="External"/><Relationship Id="rId4" Type="http://schemas.openxmlformats.org/officeDocument/2006/relationships/webSettings" Target="webSettings.xml"/><Relationship Id="rId9" Type="http://schemas.openxmlformats.org/officeDocument/2006/relationships/hyperlink" Target="http://www.economia.gob.cl/wp-content/uploads/2013/04/Boletin-Mercado-de-Medicamentos.pdf"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668</Words>
  <Characters>3677</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Lissete Daniela Díaz Santibáñez (lissete.diaz)</dc:creator>
  <cp:keywords/>
  <dc:description/>
  <cp:lastModifiedBy>David</cp:lastModifiedBy>
  <cp:revision>10</cp:revision>
  <dcterms:created xsi:type="dcterms:W3CDTF">2018-04-03T20:42:00Z</dcterms:created>
  <dcterms:modified xsi:type="dcterms:W3CDTF">2018-04-09T17:30:00Z</dcterms:modified>
</cp:coreProperties>
</file>